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60288"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10"/>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lang w:val="en-US" w:eastAsia="zh-CN"/>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lang w:val="en-US" w:eastAsia="zh-CN"/>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lang w:val="en-US" w:eastAsia="zh-CN"/>
        </w:rPr>
        <w:t xml:space="preserve"> 2019211899</w:t>
      </w:r>
    </w:p>
    <w:p>
      <w:pPr>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lang w:val="en-US" w:eastAsia="zh-CN"/>
        </w:rPr>
        <w:t xml:space="preserve"> 2023年5月14日</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Cs w:val="0"/>
              <w:kern w:val="2"/>
              <w:sz w:val="21"/>
              <w:szCs w:val="21"/>
              <w:lang w:val="en-US" w:eastAsia="zh-CN" w:bidi="ar-SA"/>
            </w:rPr>
          </w:pPr>
          <w:r>
            <w:rPr>
              <w:rFonts w:ascii="Times New Roman" w:hAnsi="Times New Roman" w:eastAsia="黑体" w:cs="Times New Roman"/>
              <w:sz w:val="28"/>
              <w:szCs w:val="28"/>
            </w:rPr>
            <w:t>目录</w:t>
          </w:r>
          <w:r>
            <w:rPr>
              <w:rFonts w:hint="eastAsia" w:ascii="Times New Roman" w:hAnsi="Times New Roman" w:eastAsia="宋体" w:cs="宋体"/>
              <w:b w:val="0"/>
              <w:bCs w:val="0"/>
              <w:sz w:val="21"/>
              <w:szCs w:val="21"/>
            </w:rPr>
            <w:fldChar w:fldCharType="begin"/>
          </w:r>
          <w:r>
            <w:rPr>
              <w:rFonts w:hint="eastAsia" w:ascii="Times New Roman" w:hAnsi="Times New Roman" w:eastAsia="宋体" w:cs="宋体"/>
              <w:b w:val="0"/>
              <w:bCs w:val="0"/>
              <w:sz w:val="21"/>
              <w:szCs w:val="21"/>
            </w:rPr>
            <w:instrText xml:space="preserve">TOC \o "1-3" \h \u </w:instrText>
          </w:r>
          <w:r>
            <w:rPr>
              <w:rFonts w:hint="eastAsia" w:ascii="Times New Roman" w:hAnsi="Times New Roman" w:eastAsia="宋体" w:cs="宋体"/>
              <w:b w:val="0"/>
              <w:bCs w:val="0"/>
              <w:sz w:val="21"/>
              <w:szCs w:val="21"/>
            </w:rPr>
            <w:fldChar w:fldCharType="separate"/>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_Toc17425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摘要</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_Toc17425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_Toc13276 </w:instrText>
          </w:r>
          <w:r>
            <w:rPr>
              <w:rFonts w:hint="eastAsia" w:ascii="Times New Roman" w:hAnsi="Times New Roman" w:eastAsia="宋体" w:cs="宋体"/>
              <w:bCs w:val="0"/>
              <w:sz w:val="21"/>
              <w:szCs w:val="21"/>
            </w:rPr>
            <w:fldChar w:fldCharType="separate"/>
          </w:r>
          <w:r>
            <w:rPr>
              <w:rFonts w:hint="default" w:ascii="Times New Roman" w:hAnsi="Times New Roman" w:eastAsia="宋体" w:cs="Times New Roman"/>
              <w:bCs w:val="0"/>
              <w:sz w:val="21"/>
              <w:szCs w:val="21"/>
            </w:rPr>
            <w:t>Abstract</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_Toc13276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_Toc15753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 绪论</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_Toc15753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_Toc5765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1.1 研究背景及意义</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_Toc5765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_Toc26101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1.2 研究目的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_Toc26101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1.3 本文主要工作和内容</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_Toc16349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1.4</w:t>
          </w:r>
          <w:r>
            <w:rPr>
              <w:rFonts w:hint="eastAsia" w:ascii="Times New Roman" w:hAnsi="Times New Roman" w:eastAsia="宋体" w:cs="宋体"/>
              <w:bCs w:val="0"/>
              <w:sz w:val="21"/>
              <w:szCs w:val="21"/>
              <w:lang w:val="en-US" w:eastAsia="zh-CN"/>
            </w:rPr>
            <w:t xml:space="preserve"> 论文组织结构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_Toc16349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 相关技术</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_Toc22564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2.1</w:t>
          </w:r>
          <w:r>
            <w:rPr>
              <w:rFonts w:hint="eastAsia" w:ascii="Times New Roman" w:hAnsi="Times New Roman" w:eastAsia="宋体" w:cs="宋体"/>
              <w:sz w:val="21"/>
              <w:szCs w:val="21"/>
            </w:rPr>
            <w:t xml:space="preserve"> </w:t>
          </w:r>
          <w:r>
            <w:rPr>
              <w:rFonts w:hint="eastAsia" w:ascii="Times New Roman" w:hAnsi="Times New Roman" w:eastAsia="宋体" w:cs="宋体"/>
              <w:bCs w:val="0"/>
              <w:sz w:val="21"/>
              <w:szCs w:val="21"/>
            </w:rPr>
            <w:t>NodeJS</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_Toc22564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_Toc6915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2.2 Express 服务端框架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_Toc6915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_Toc29087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2.3 SocketIO 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_Toc29087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2.4 JOSN Web Token</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_Toc31272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2.5 Vue3 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_Toc31272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_Toc6673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2.6 MongoDB 数据库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_Toc6673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_Toc21606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MVC</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_Toc21606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_Toc3244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rPr>
            <w:t xml:space="preserve"> RESTful API</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_Toc3244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_Toc19902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 xml:space="preserve">9 </w:t>
          </w:r>
          <w:r>
            <w:rPr>
              <w:rFonts w:hint="eastAsia" w:ascii="Times New Roman" w:hAnsi="Times New Roman" w:eastAsia="宋体" w:cs="宋体"/>
              <w:sz w:val="21"/>
              <w:szCs w:val="21"/>
            </w:rPr>
            <w:t>vscode 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_Toc19902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_Toc11725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 需求分析与设计</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_Toc11725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_Toc16639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可行性</w:t>
          </w:r>
          <w:r>
            <w:rPr>
              <w:rFonts w:hint="eastAsia" w:ascii="Times New Roman" w:hAnsi="Times New Roman" w:eastAsia="宋体" w:cs="宋体"/>
              <w:sz w:val="21"/>
              <w:szCs w:val="21"/>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_Toc16639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2</w:t>
          </w:r>
          <w:r>
            <w:rPr>
              <w:rFonts w:hint="eastAsia" w:ascii="Times New Roman" w:hAnsi="Times New Roman" w:eastAsia="宋体" w:cs="宋体"/>
              <w:sz w:val="21"/>
              <w:szCs w:val="21"/>
            </w:rPr>
            <w:t xml:space="preserve"> 系统用例分析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 xml:space="preserve"> </w:t>
          </w:r>
          <w:r>
            <w:rPr>
              <w:rFonts w:hint="eastAsia" w:ascii="Times New Roman" w:hAnsi="Times New Roman" w:eastAsia="宋体" w:cs="宋体"/>
              <w:sz w:val="21"/>
              <w:szCs w:val="21"/>
            </w:rPr>
            <w:t>系统功能分析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 xml:space="preserve"> 系统数据</w:t>
          </w:r>
          <w:r>
            <w:rPr>
              <w:rFonts w:hint="eastAsia" w:ascii="Times New Roman" w:hAnsi="Times New Roman" w:eastAsia="宋体" w:cs="宋体"/>
              <w:bCs w:val="0"/>
              <w:sz w:val="21"/>
              <w:szCs w:val="21"/>
              <w:lang w:val="en-US" w:eastAsia="zh-CN"/>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_Toc25791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 xml:space="preserve"> 业务流程分析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_Toc25791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 系统实现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_Toc24019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4.1系统开发环境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_Toc24019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_Toc2281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lang w:val="en-US" w:eastAsia="zh-CN"/>
            </w:rPr>
            <w:t>4.2</w:t>
          </w:r>
          <w:r>
            <w:rPr>
              <w:rFonts w:hint="eastAsia" w:ascii="Times New Roman" w:hAnsi="Times New Roman" w:eastAsia="宋体" w:cs="宋体"/>
              <w:bCs w:val="0"/>
              <w:sz w:val="21"/>
              <w:szCs w:val="21"/>
            </w:rPr>
            <w:t>数据功能模块的实现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_Toc2281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注册登录功能的实现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_Toc20376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关注</w:t>
          </w:r>
          <w:r>
            <w:rPr>
              <w:rFonts w:hint="eastAsia" w:ascii="Times New Roman" w:hAnsi="Times New Roman" w:eastAsia="宋体" w:cs="宋体"/>
              <w:bCs/>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_Toc20376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_Toc9883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实时会话</w:t>
          </w:r>
          <w:r>
            <w:rPr>
              <w:rFonts w:hint="eastAsia" w:ascii="Times New Roman" w:hAnsi="Times New Roman" w:eastAsia="宋体" w:cs="宋体"/>
              <w:sz w:val="21"/>
              <w:szCs w:val="21"/>
              <w:lang w:val="en-US" w:eastAsia="zh-CN"/>
            </w:rPr>
            <w:t>功能</w:t>
          </w:r>
          <w:r>
            <w:rPr>
              <w:rFonts w:hint="eastAsia" w:ascii="Times New Roman" w:hAnsi="Times New Roman" w:eastAsia="宋体" w:cs="宋体"/>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_Toc9883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_Toc25357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6</w:t>
          </w:r>
          <w:r>
            <w:rPr>
              <w:rFonts w:hint="eastAsia" w:ascii="Times New Roman" w:hAnsi="Times New Roman" w:eastAsia="宋体" w:cs="宋体"/>
              <w:bCs w:val="0"/>
              <w:sz w:val="21"/>
              <w:szCs w:val="21"/>
            </w:rPr>
            <w:t>用户评论</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_Toc25357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7</w:t>
          </w:r>
          <w:r>
            <w:rPr>
              <w:rFonts w:hint="eastAsia" w:ascii="Times New Roman" w:hAnsi="Times New Roman" w:eastAsia="宋体" w:cs="宋体"/>
              <w:bCs w:val="0"/>
              <w:sz w:val="21"/>
              <w:szCs w:val="21"/>
            </w:rPr>
            <w:t>苗木地址解析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_Toc4742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8</w:t>
          </w:r>
          <w:r>
            <w:rPr>
              <w:rFonts w:hint="eastAsia" w:ascii="Times New Roman" w:hAnsi="Times New Roman" w:eastAsia="宋体" w:cs="宋体"/>
              <w:bCs w:val="0"/>
              <w:sz w:val="21"/>
              <w:szCs w:val="21"/>
            </w:rPr>
            <w:t>苗木资源推荐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_Toc4742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_Toc8240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9</w:t>
          </w:r>
          <w:r>
            <w:rPr>
              <w:rFonts w:hint="eastAsia" w:ascii="Times New Roman" w:hAnsi="Times New Roman" w:eastAsia="宋体" w:cs="宋体"/>
              <w:bCs w:val="0"/>
              <w:sz w:val="21"/>
              <w:szCs w:val="21"/>
            </w:rPr>
            <w:t>苗木交易功能的实现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_Toc8240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_Toc25455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10统计分析</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_Toc25455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_Toc3629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11用户管理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_Toc3629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_Toc17652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12苗木管理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_Toc17652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_Toc32333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13订单管理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_Toc32333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_Toc28970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 系统测试</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_Toc28970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_Toc21514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5.1系统测试</w:t>
          </w:r>
          <w:r>
            <w:rPr>
              <w:rFonts w:hint="eastAsia" w:ascii="Times New Roman" w:hAnsi="Times New Roman" w:eastAsia="宋体" w:cs="宋体"/>
              <w:sz w:val="21"/>
              <w:szCs w:val="21"/>
              <w:lang w:val="en-US" w:eastAsia="zh-CN"/>
            </w:rPr>
            <w:t>原理</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_Toc21514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_Toc28787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5.2</w:t>
          </w:r>
          <w:r>
            <w:rPr>
              <w:rFonts w:hint="eastAsia" w:ascii="Times New Roman" w:hAnsi="Times New Roman" w:eastAsia="宋体" w:cs="宋体"/>
              <w:bCs w:val="0"/>
              <w:sz w:val="21"/>
              <w:szCs w:val="21"/>
              <w:lang w:val="en-US" w:eastAsia="zh-CN"/>
            </w:rPr>
            <w:t>注册登录</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_Toc28787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_Toc9672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3关注</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_Toc9672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_Toc6410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4实时会话</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_Toc6410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_Toc11445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5用户评论</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_Toc11445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_Toc29651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6苗木地址解析</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_Toc29651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7苗木交易</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_Toc30960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8用户管理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_Toc30960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_Toc12697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9订单管理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_Toc12697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_Toc27042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kern w:val="2"/>
              <w:sz w:val="21"/>
              <w:szCs w:val="21"/>
              <w:lang w:val="en-US" w:eastAsia="zh-CN" w:bidi="ar-SA"/>
            </w:rPr>
            <w:t>结束语</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_Toc27042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_Toc13104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参考文献</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_Toc13104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_Toc31352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致谢</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_Toc31352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before="312" w:beforeLines="100" w:after="312" w:afterLines="100" w:line="360" w:lineRule="exact"/>
            <w:ind w:firstLine="420" w:firstLineChars="200"/>
            <w:jc w:val="center"/>
            <w:textAlignment w:val="auto"/>
            <w:rPr>
              <w:rFonts w:hint="eastAsia" w:ascii="宋体" w:hAnsi="宋体" w:eastAsia="宋体" w:cs="宋体"/>
              <w:sz w:val="21"/>
              <w:szCs w:val="21"/>
            </w:rPr>
          </w:pPr>
          <w:r>
            <w:rPr>
              <w:rFonts w:hint="eastAsia" w:ascii="Times New Roman" w:hAnsi="Times New Roman" w:eastAsia="宋体" w:cs="宋体"/>
              <w:bCs w:val="0"/>
              <w:sz w:val="21"/>
              <w:szCs w:val="21"/>
            </w:rPr>
            <w:fldChar w:fldCharType="end"/>
          </w:r>
        </w:p>
      </w:sdtContent>
    </w:sdt>
    <w:p>
      <w:pPr>
        <w:spacing w:before="312" w:beforeLines="100" w:after="312" w:afterLines="100"/>
        <w:jc w:val="center"/>
        <w:outlineLvl w:val="0"/>
        <w:rPr>
          <w:rFonts w:hint="eastAsia"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bookmarkStart w:id="0" w:name="_Toc2447"/>
      <w:bookmarkStart w:id="1" w:name="_Toc23843"/>
      <w:bookmarkStart w:id="2" w:name="_Toc932"/>
      <w:bookmarkStart w:id="3" w:name="_Toc32543"/>
      <w:bookmarkStart w:id="4" w:name="_Toc9734"/>
      <w:bookmarkStart w:id="5" w:name="_Toc20843"/>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5837"/>
      <w:bookmarkStart w:id="7" w:name="_Toc23209"/>
      <w:bookmarkStart w:id="8" w:name="_Toc25764"/>
      <w:bookmarkStart w:id="9" w:name="_Toc29340"/>
      <w:bookmarkStart w:id="10" w:name="_Toc17425"/>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w:t>
      </w:r>
      <w:r>
        <w:rPr>
          <w:rFonts w:hint="eastAsia" w:ascii="Times New Roman" w:hAnsi="Times New Roman" w:eastAsia="宋体" w:cs="Times New Roman"/>
          <w:kern w:val="0"/>
          <w:szCs w:val="21"/>
          <w:lang w:eastAsia="zh-CN"/>
        </w:rPr>
        <w:t>之间</w:t>
      </w:r>
      <w:r>
        <w:rPr>
          <w:rFonts w:hint="eastAsia" w:ascii="Times New Roman" w:hAnsi="Times New Roman" w:eastAsia="宋体" w:cs="Times New Roman"/>
          <w:kern w:val="0"/>
          <w:szCs w:val="21"/>
        </w:rPr>
        <w:t>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Seedling</w:t>
      </w:r>
      <w:r>
        <w:rPr>
          <w:rFonts w:hint="eastAsia" w:ascii="Times New Roman" w:hAnsi="Times New Roman" w:eastAsia="宋体" w:cs="Times New Roman"/>
          <w:kern w:val="0"/>
          <w:sz w:val="32"/>
          <w:szCs w:val="32"/>
          <w:lang w:val="en-US" w:eastAsia="zh-CN"/>
        </w:rPr>
        <w:t>s</w:t>
      </w:r>
      <w:r>
        <w:rPr>
          <w:rFonts w:hint="eastAsia" w:ascii="Times New Roman" w:hAnsi="Times New Roman" w:eastAsia="宋体" w:cs="Times New Roman"/>
          <w:kern w:val="0"/>
          <w:sz w:val="32"/>
          <w:szCs w:val="32"/>
        </w:rPr>
        <w:t xml:space="preserve"> Trading Platform Based on Vue3+NodeJS</w:t>
      </w:r>
    </w:p>
    <w:p>
      <w:pPr>
        <w:spacing w:line="360" w:lineRule="exact"/>
        <w:rPr>
          <w:rFonts w:hint="eastAsia" w:ascii="Times New Roman" w:hAnsi="Times New Roman" w:cs="Times New Roman"/>
          <w:bCs/>
          <w:kern w:val="0"/>
          <w:szCs w:val="21"/>
          <w:lang w:val="en-US" w:eastAsia="zh-CN"/>
        </w:rPr>
      </w:pPr>
      <w:bookmarkStart w:id="11" w:name="_Toc13280"/>
      <w:bookmarkStart w:id="12" w:name="_Toc30847"/>
      <w:bookmarkStart w:id="13" w:name="_Toc9766"/>
      <w:bookmarkStart w:id="14" w:name="_Toc13276"/>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Seedings</w:t>
      </w:r>
      <w:r>
        <w:rPr>
          <w:rFonts w:hint="eastAsia" w:ascii="Times New Roman" w:hAnsi="Times New Roman" w:cs="Times New Roman"/>
          <w:bCs/>
          <w:kern w:val="0"/>
          <w:szCs w:val="21"/>
        </w:rPr>
        <w:t xml:space="preserve"> trading platform based on Vue3 + NodeJS was designed and implemented to address the problems of scattered resources, unclear transactions, information asymmetry, and opaque market information in the traditional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planting industry. The platform was based on the MVC layered design concept and the RESTful API style web service architecture, developed using Vscode and NodeJS, and used MongoDB for data storage. It is worth noting that the system payment used Alipay sandbox to simulate payment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while</w:t>
      </w:r>
      <w:r>
        <w:rPr>
          <w:rFonts w:hint="eastAsia" w:ascii="Times New Roman" w:hAnsi="Times New Roman" w:cs="Times New Roman"/>
          <w:bCs/>
          <w:kern w:val="0"/>
          <w:szCs w:val="21"/>
          <w:lang w:val="en-US" w:eastAsia="zh-CN"/>
        </w:rPr>
        <w:t xml:space="preserve"> </w:t>
      </w:r>
      <w:r>
        <w:rPr>
          <w:rFonts w:hint="eastAsia" w:ascii="Times New Roman" w:hAnsi="Times New Roman" w:cs="Times New Roman"/>
          <w:bCs/>
          <w:kern w:val="0"/>
          <w:szCs w:val="21"/>
        </w:rPr>
        <w:t xml:space="preserve">client-to-client communication uses WebSockets technology. The system development process focused on data interaction. The platform was composed of two parts: the client and the server. The client mainly included functions such as browsing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7" w:type="default"/>
          <w:footerReference r:id="rId8" w:type="default"/>
          <w:pgSz w:w="11906" w:h="16838"/>
          <w:pgMar w:top="1587" w:right="1417" w:bottom="1418" w:left="1417" w:header="1134" w:footer="964" w:gutter="0"/>
          <w:pgBorders>
            <w:top w:val="none" w:sz="0" w:space="0"/>
            <w:left w:val="none" w:sz="0" w:space="0"/>
            <w:bottom w:val="none" w:sz="0" w:space="0"/>
            <w:right w:val="none" w:sz="0" w:space="0"/>
          </w:pgBorders>
          <w:pgNumType w:fmt="decimal"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5" w:name="_Toc1296"/>
      <w:bookmarkStart w:id="16" w:name="_Toc6208"/>
      <w:bookmarkStart w:id="17" w:name="_Toc15753"/>
      <w:bookmarkStart w:id="18" w:name="_Toc26302"/>
      <w:bookmarkStart w:id="19" w:name="_Toc19086"/>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31382"/>
      <w:bookmarkStart w:id="21" w:name="_Toc19230"/>
      <w:bookmarkStart w:id="22" w:name="_Toc5765"/>
      <w:bookmarkStart w:id="23" w:name="_Toc13110"/>
      <w:bookmarkStart w:id="24" w:name="_Toc381470470"/>
      <w:bookmarkStart w:id="25" w:name="_Toc29870"/>
      <w:bookmarkStart w:id="26" w:name="_Toc99870022"/>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w:t>
      </w:r>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因此我们设计并实现了此苗木交易平台，“互联网+苗木”已成为大势所趋，打破了空间和时间的限制，不仅提升了苗农的营业额，也减少了各类经营成本，提高了苗农收益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。基于 Vue3+NodeJS 的苗木交易平台的设计与实现具有重要意义，该平台可以提高苗木交易的效率和质量，推动苗木行业的发展，满足市场需求，并具有广阔的应用前景，通过实现该系统也加强了自身编程能力。</w:t>
      </w:r>
    </w:p>
    <w:p>
      <w:pPr>
        <w:pStyle w:val="3"/>
        <w:spacing w:before="156" w:beforeLines="50" w:after="156" w:afterLines="50"/>
        <w:rPr>
          <w:rFonts w:ascii="Times New Roman" w:hAnsi="Times New Roman" w:cs="Times New Roman"/>
          <w:szCs w:val="28"/>
        </w:rPr>
      </w:pPr>
      <w:bookmarkStart w:id="27" w:name="_Toc27613"/>
      <w:bookmarkStart w:id="28" w:name="_Toc99870023"/>
      <w:bookmarkStart w:id="29" w:name="_Toc381470471"/>
      <w:bookmarkStart w:id="30" w:name="_Toc31188"/>
      <w:bookmarkStart w:id="31" w:name="_Toc29568"/>
      <w:bookmarkStart w:id="32" w:name="_Toc18532"/>
      <w:bookmarkStart w:id="33" w:name="_Toc26101"/>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firstLineChars="0"/>
        <w:rPr>
          <w:rFonts w:hint="eastAsia" w:ascii="Times New Roman" w:hAnsi="Times New Roman" w:eastAsia="宋体" w:cs="Times New Roman"/>
          <w:bCs/>
          <w:kern w:val="0"/>
          <w:szCs w:val="21"/>
          <w:lang w:val="en-US" w:eastAsia="zh-CN"/>
        </w:rPr>
      </w:pPr>
      <w:bookmarkStart w:id="34" w:name="_Toc381470472"/>
      <w:bookmarkStart w:id="35" w:name="_Toc9729"/>
      <w:bookmarkStart w:id="36"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25064"/>
      <w:bookmarkStart w:id="38" w:name="_Toc22253"/>
      <w:bookmarkStart w:id="39" w:name="_Toc30947"/>
      <w:bookmarkStart w:id="40" w:name="_Toc29313"/>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着根据数据库设计和系统开发需求进行实施。然后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41" w:name="_Toc18343"/>
      <w:bookmarkStart w:id="42" w:name="_Toc30727"/>
      <w:bookmarkStart w:id="43" w:name="_Toc6781"/>
      <w:bookmarkStart w:id="44" w:name="_Toc16349"/>
      <w:r>
        <w:rPr>
          <w:rFonts w:ascii="Times New Roman" w:hAnsi="Times New Roman" w:cs="Times New Roman"/>
          <w:bCs w:val="0"/>
          <w:szCs w:val="28"/>
        </w:rPr>
        <w:t>1.4</w:t>
      </w:r>
      <w:bookmarkEnd w:id="41"/>
      <w:bookmarkEnd w:id="42"/>
      <w:r>
        <w:rPr>
          <w:rFonts w:hint="eastAsia" w:ascii="Times New Roman" w:hAnsi="Times New Roman" w:cs="Times New Roman"/>
          <w:bCs w:val="0"/>
          <w:szCs w:val="28"/>
          <w:lang w:val="en-US" w:eastAsia="zh-CN"/>
        </w:rPr>
        <w:t xml:space="preserve"> 论文组织结构</w:t>
      </w:r>
      <w:bookmarkEnd w:id="43"/>
      <w:bookmarkEnd w:id="44"/>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第一部分，绪论，包括研究背景、研究意义、研究目的、研究内容、论文组织结构；</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第三部分，需求分析与设计，包括可行性分析、用例分析、功能分析、数据分析、业务流程分析；</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5" w:name="_Toc377748756"/>
      <w:bookmarkStart w:id="46" w:name="_Toc381470473"/>
      <w:bookmarkStart w:id="47" w:name="_Toc377749756"/>
      <w:bookmarkStart w:id="48" w:name="_Toc99870025"/>
      <w:bookmarkStart w:id="49" w:name="_Toc16642"/>
      <w:bookmarkStart w:id="50" w:name="_Toc30216"/>
      <w:bookmarkStart w:id="51" w:name="_Toc510"/>
      <w:bookmarkStart w:id="52" w:name="_Toc21480"/>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24949"/>
      <w:bookmarkStart w:id="54" w:name="_Toc14732"/>
      <w:bookmarkStart w:id="55" w:name="_Toc22564"/>
      <w:bookmarkStart w:id="56" w:name="_Toc99870026"/>
      <w:bookmarkStart w:id="57" w:name="_Toc8415"/>
      <w:bookmarkStart w:id="58" w:name="_Toc2369"/>
      <w:bookmarkStart w:id="59" w:name="_Toc5110"/>
      <w:bookmarkStart w:id="60" w:name="_Toc467177552"/>
      <w:bookmarkStart w:id="61" w:name="_Toc462605375"/>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99870027"/>
      <w:bookmarkStart w:id="63" w:name="_Toc462605379"/>
      <w:bookmarkStart w:id="64" w:name="_Toc467177556"/>
      <w:bookmarkStart w:id="65" w:name="_Toc12462"/>
      <w:bookmarkStart w:id="66" w:name="_Toc21227"/>
      <w:bookmarkStart w:id="67" w:name="_Toc14427"/>
      <w:bookmarkStart w:id="68" w:name="_Toc14988"/>
      <w:bookmarkStart w:id="69" w:name="_Toc15152"/>
      <w:bookmarkStart w:id="70" w:name="_Toc6915"/>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hint="eastAsia" w:ascii="Times New Roman" w:hAnsi="Times New Roman" w:cs="Times New Roman" w:eastAsiaTheme="minorEastAsia"/>
          <w:szCs w:val="28"/>
          <w:lang w:eastAsia="zh-CN"/>
        </w:rPr>
      </w:pPr>
      <w:bookmarkStart w:id="71" w:name="_Toc28285"/>
      <w:bookmarkStart w:id="72" w:name="_Toc29776"/>
      <w:bookmarkStart w:id="73" w:name="_Toc462605381"/>
      <w:bookmarkStart w:id="74" w:name="_Toc99870028"/>
      <w:bookmarkStart w:id="75" w:name="_Toc467177558"/>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6" w:name="_Toc29087"/>
      <w:bookmarkStart w:id="77" w:name="_Toc17578"/>
      <w:bookmarkStart w:id="78" w:name="_Toc32747"/>
      <w:bookmarkStart w:id="79" w:name="_Toc22380"/>
      <w:r>
        <w:rPr>
          <w:rFonts w:ascii="Times New Roman" w:hAnsi="Times New Roman" w:cs="Times New Roman"/>
          <w:bCs w:val="0"/>
          <w:szCs w:val="28"/>
        </w:rPr>
        <w:t xml:space="preserve">2.3 </w:t>
      </w:r>
      <w:bookmarkEnd w:id="71"/>
      <w:bookmarkEnd w:id="72"/>
      <w:bookmarkEnd w:id="73"/>
      <w:bookmarkEnd w:id="74"/>
      <w:bookmarkEnd w:id="75"/>
      <w:bookmarkStart w:id="80" w:name="_Toc384503738"/>
      <w:bookmarkStart w:id="81" w:name="_Toc99870031"/>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19997"/>
      <w:bookmarkStart w:id="83" w:name="_Toc9136"/>
      <w:bookmarkStart w:id="84" w:name="_Toc22546"/>
      <w:bookmarkStart w:id="85" w:name="_Toc655"/>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31272"/>
      <w:bookmarkStart w:id="87" w:name="_Toc28874"/>
      <w:bookmarkStart w:id="88" w:name="_Toc8958"/>
      <w:bookmarkStart w:id="89"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6673"/>
      <w:bookmarkStart w:id="91" w:name="_Toc405"/>
      <w:bookmarkStart w:id="92" w:name="_Toc9086"/>
      <w:bookmarkStart w:id="93" w:name="_Toc31155"/>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4" w:name="_Toc2160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4"/>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5"/>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19902"/>
      <w:bookmarkStart w:id="97" w:name="_Toc27227"/>
      <w:bookmarkStart w:id="98" w:name="_Toc15508"/>
      <w:bookmarkStart w:id="99" w:name="_Toc2768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100" w:name="_Toc10727"/>
      <w:bookmarkStart w:id="101" w:name="_Toc2510"/>
      <w:bookmarkStart w:id="102" w:name="_Toc5198"/>
      <w:bookmarkStart w:id="103" w:name="_Toc11725"/>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hint="eastAsia" w:ascii="Times New Roman" w:hAnsi="Times New Roman" w:eastAsia="黑体" w:cs="Times New Roman"/>
          <w:sz w:val="28"/>
          <w:szCs w:val="28"/>
        </w:rPr>
      </w:pPr>
      <w:bookmarkStart w:id="104" w:name="_Toc16639"/>
      <w:bookmarkStart w:id="105"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4"/>
      <w:bookmarkEnd w:id="105"/>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1441"/>
      <w:bookmarkStart w:id="107" w:name="_Toc21947"/>
      <w:bookmarkStart w:id="108" w:name="_Toc16782"/>
      <w:bookmarkStart w:id="109" w:name="_Toc29483"/>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968115" cy="2857500"/>
            <wp:effectExtent l="0" t="0" r="133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3968115" cy="285750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165475" cy="3408680"/>
            <wp:effectExtent l="0" t="0" r="1587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3165475" cy="34086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10" w:name="_Toc291977172"/>
      <w:bookmarkStart w:id="111" w:name="_Toc99870032"/>
      <w:bookmarkStart w:id="112" w:name="_Toc380599235"/>
      <w:bookmarkStart w:id="113" w:name="_Toc293651017"/>
      <w:bookmarkStart w:id="114" w:name="_Toc165986476"/>
      <w:bookmarkStart w:id="115" w:name="_Toc290997351"/>
      <w:bookmarkStart w:id="116" w:name="_Toc15165"/>
      <w:bookmarkStart w:id="117" w:name="_Toc467177563"/>
      <w:bookmarkStart w:id="118" w:name="_Toc294017497"/>
      <w:bookmarkStart w:id="119" w:name="_Toc291976446"/>
      <w:bookmarkStart w:id="120" w:name="_Toc165986524"/>
      <w:bookmarkStart w:id="121" w:name="_Toc4749"/>
      <w:bookmarkStart w:id="122" w:name="_Toc21692"/>
      <w:bookmarkStart w:id="123" w:name="_Toc9841"/>
      <w:bookmarkStart w:id="124" w:name="_Toc13119"/>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5" w:name="_Toc29557"/>
      <w:bookmarkStart w:id="126" w:name="_Toc31030"/>
      <w:bookmarkStart w:id="127" w:name="_Toc19797"/>
      <w:bookmarkStart w:id="128" w:name="_Toc1771"/>
      <w:bookmarkStart w:id="129" w:name="_Toc169791107"/>
      <w:bookmarkStart w:id="130" w:name="_Toc467177568"/>
      <w:bookmarkStart w:id="131" w:name="_Toc99870038"/>
      <w:bookmarkStart w:id="132" w:name="_Toc2330"/>
      <w:bookmarkStart w:id="133" w:name="_Toc170287818"/>
      <w:bookmarkStart w:id="134" w:name="_Toc31986"/>
      <w:bookmarkStart w:id="135" w:name="_Toc26007"/>
      <w:bookmarkStart w:id="136" w:name="_Toc356046104"/>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5"/>
      <w:bookmarkEnd w:id="12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w:t>
      </w:r>
      <w:r>
        <w:rPr>
          <w:rFonts w:hint="eastAsia" w:ascii="Times New Roman" w:hAnsi="Times New Roman" w:cs="Times New Roman"/>
          <w:bCs/>
          <w:kern w:val="0"/>
          <w:szCs w:val="21"/>
          <w:lang w:eastAsia="zh-CN"/>
        </w:rPr>
        <w:t>。本系统使用到的实体包括：用户、订单、评论、苗木、会话、收藏、会话内容、浏览历史、关注列表、记录。主要关系包括：用户创建会话、用户发表评论、用户发布苗木、会话包含会话内容等</w:t>
      </w:r>
      <w:r>
        <w:rPr>
          <w:rFonts w:hint="eastAsia" w:ascii="Times New Roman" w:hAnsi="Times New Roman" w:cs="Times New Roman"/>
          <w:bCs/>
          <w:kern w:val="0"/>
          <w:szCs w:val="21"/>
        </w:rPr>
        <w:t>。本系统所有数据库表E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753735" cy="5456555"/>
            <wp:effectExtent l="0" t="0" r="1841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rcRect r="11" b="14836"/>
                    <a:stretch>
                      <a:fillRect/>
                    </a:stretch>
                  </pic:blipFill>
                  <pic:spPr>
                    <a:xfrm>
                      <a:off x="0" y="0"/>
                      <a:ext cx="5753735" cy="54565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7529"/>
      <w:bookmarkStart w:id="138" w:name="_Toc25791"/>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7"/>
      <w:bookmarkEnd w:id="128"/>
      <w:bookmarkEnd w:id="137"/>
      <w:bookmarkEnd w:id="13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676"/>
      <w:bookmarkStart w:id="140" w:name="_Toc19618"/>
      <w:bookmarkStart w:id="141" w:name="_Toc6986"/>
      <w:bookmarkStart w:id="142" w:name="_Toc384503750"/>
      <w:bookmarkStart w:id="143" w:name="_Toc99870046"/>
      <w:bookmarkStart w:id="144" w:name="_Toc17001"/>
      <w:bookmarkStart w:id="145" w:name="_Toc18391"/>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32649"/>
      <w:bookmarkStart w:id="147" w:name="_Toc10150"/>
      <w:bookmarkStart w:id="148" w:name="_Toc9950"/>
      <w:bookmarkStart w:id="149" w:name="_Toc24019"/>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50" w:name="_Toc2281"/>
      <w:bookmarkStart w:id="151" w:name="_Toc32592"/>
      <w:bookmarkStart w:id="152"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50"/>
      <w:bookmarkEnd w:id="151"/>
      <w:bookmarkEnd w:id="152"/>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99870047"/>
      <w:bookmarkStart w:id="154" w:name="_Toc410076352"/>
      <w:bookmarkStart w:id="155" w:name="_Toc410223046"/>
      <w:bookmarkStart w:id="156" w:name="_Toc413272464"/>
      <w:bookmarkStart w:id="157" w:name="_Toc13508"/>
      <w:bookmarkStart w:id="158" w:name="_Toc9554"/>
      <w:bookmarkStart w:id="159" w:name="_Toc3377"/>
      <w:bookmarkStart w:id="160" w:name="_Toc32603"/>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5163"/>
      <w:bookmarkStart w:id="163" w:name="_Toc413272465"/>
      <w:bookmarkStart w:id="164" w:name="_Toc410076353"/>
      <w:bookmarkStart w:id="165" w:name="_Toc410223047"/>
      <w:bookmarkStart w:id="166" w:name="_Toc99870048"/>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13688"/>
      <w:bookmarkStart w:id="168" w:name="_Toc20376"/>
      <w:bookmarkStart w:id="169" w:name="_Toc5737"/>
      <w:bookmarkStart w:id="170"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2"/>
      <w:bookmarkEnd w:id="163"/>
      <w:bookmarkEnd w:id="164"/>
      <w:bookmarkEnd w:id="165"/>
      <w:bookmarkEnd w:id="166"/>
      <w:bookmarkStart w:id="171" w:name="_Toc24318"/>
      <w:bookmarkStart w:id="172"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26612"/>
      <w:bookmarkStart w:id="174" w:name="_Toc24098"/>
      <w:bookmarkStart w:id="175" w:name="_Toc14504"/>
      <w:bookmarkStart w:id="176" w:name="_Toc99870050"/>
      <w:bookmarkStart w:id="177" w:name="_Toc9883"/>
      <w:bookmarkStart w:id="178" w:name="_Toc17903"/>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9" w:name="_Toc12755"/>
      <w:bookmarkStart w:id="180" w:name="_Toc99870051"/>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14479"/>
      <w:bookmarkStart w:id="182" w:name="_Toc11112"/>
      <w:bookmarkStart w:id="183" w:name="_Toc26406"/>
      <w:bookmarkStart w:id="184" w:name="_Toc25357"/>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28460"/>
      <w:bookmarkStart w:id="186" w:name="_Toc29554"/>
      <w:bookmarkStart w:id="187" w:name="_Toc32600"/>
      <w:bookmarkStart w:id="188" w:name="_Toc1347"/>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w:t>
      </w:r>
      <w:r>
        <w:rPr>
          <w:rFonts w:hint="eastAsia" w:ascii="Times New Roman" w:hAnsi="Times New Roman" w:cs="Times New Roman"/>
          <w:bCs/>
          <w:kern w:val="0"/>
          <w:szCs w:val="21"/>
          <w:lang w:val="en-US" w:eastAsia="zh-CN"/>
        </w:rPr>
        <w:t>继承</w:t>
      </w:r>
      <w:r>
        <w:rPr>
          <w:rFonts w:hint="eastAsia" w:ascii="Times New Roman" w:hAnsi="Times New Roman" w:cs="Times New Roman"/>
          <w:bCs/>
          <w:kern w:val="0"/>
          <w:szCs w:val="21"/>
        </w:rPr>
        <w:t>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25358"/>
      <w:bookmarkStart w:id="190" w:name="_Toc11325"/>
      <w:bookmarkStart w:id="191" w:name="_Toc21745"/>
      <w:bookmarkStart w:id="192" w:name="_Toc4742"/>
      <w:r>
        <w:rPr>
          <w:rFonts w:ascii="Times New Roman" w:hAnsi="Times New Roman" w:cs="Times New Roman"/>
          <w:bCs w:val="0"/>
          <w:szCs w:val="28"/>
        </w:rPr>
        <w:t>4.</w:t>
      </w:r>
      <w:bookmarkEnd w:id="179"/>
      <w:bookmarkEnd w:id="180"/>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6501693"/>
      <w:bookmarkStart w:id="194" w:name="_Toc99870052"/>
      <w:bookmarkStart w:id="195" w:name="_Toc13204"/>
      <w:bookmarkStart w:id="196" w:name="_Toc1141"/>
      <w:bookmarkStart w:id="197" w:name="_Toc30235"/>
      <w:bookmarkStart w:id="198" w:name="_Toc20540"/>
      <w:bookmarkStart w:id="199" w:name="_Toc8240"/>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6"/>
      <w:bookmarkEnd w:id="197"/>
      <w:bookmarkEnd w:id="198"/>
      <w:bookmarkEnd w:id="19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10223050"/>
      <w:bookmarkStart w:id="201" w:name="_Toc410076355"/>
      <w:bookmarkStart w:id="202" w:name="_Toc413272468"/>
      <w:bookmarkStart w:id="203" w:name="_Toc403594220"/>
      <w:bookmarkStart w:id="204" w:name="_Toc408344978"/>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5"/>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5357495" cy="2633980"/>
                    </a:xfrm>
                    <a:prstGeom prst="rect">
                      <a:avLst/>
                    </a:prstGeom>
                    <a:noFill/>
                    <a:ln>
                      <a:noFill/>
                    </a:ln>
                  </pic:spPr>
                </pic:pic>
              </a:graphicData>
            </a:graphic>
          </wp:inline>
        </w:drawing>
      </w:r>
      <w:bookmarkStart w:id="206" w:name="_Toc10272"/>
      <w:bookmarkStart w:id="207" w:name="_Toc6767"/>
      <w:bookmarkStart w:id="208" w:name="_Toc1743"/>
      <w:bookmarkStart w:id="209" w:name="_Toc12601"/>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8"/>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11"/>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2"/>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4" w:name="_Toc5210"/>
      <w:bookmarkStart w:id="215" w:name="_Toc2722"/>
      <w:bookmarkStart w:id="216" w:name="_Toc21514"/>
      <w:bookmarkStart w:id="217" w:name="_Toc18870"/>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lang w:val="en-US" w:eastAsia="zh-CN"/>
        </w:rPr>
        <w:t>原理</w:t>
      </w:r>
      <w:bookmarkEnd w:id="216"/>
      <w:bookmarkEnd w:id="217"/>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8" w:name="_Toc1167"/>
      <w:bookmarkStart w:id="219" w:name="_Toc15728"/>
      <w:bookmarkStart w:id="220" w:name="_Toc8747"/>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8"/>
      <w:bookmarkEnd w:id="219"/>
      <w:bookmarkEnd w:id="220"/>
      <w:r>
        <w:rPr>
          <w:rFonts w:hint="eastAsia" w:ascii="Times New Roman" w:hAnsi="Times New Roman" w:cs="Times New Roman"/>
          <w:bCs w:val="0"/>
          <w:color w:val="000000" w:themeColor="text1"/>
          <w:szCs w:val="28"/>
          <w:lang w:val="en-US" w:eastAsia="zh-CN"/>
        </w:rPr>
        <w:t>用例</w:t>
      </w:r>
      <w:bookmarkEnd w:id="22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vAlign w:val="top"/>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vAlign w:val="top"/>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vAlign w:val="top"/>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vAlign w:val="top"/>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jc w:val="both"/>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vAlign w:val="top"/>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000000" w:sz="12" w:space="0"/>
              <w:left w:val="nil"/>
              <w:bottom w:val="single" w:color="000000"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000000"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2" w:name="_Toc23695"/>
      <w:bookmarkStart w:id="223" w:name="_Toc29888"/>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2"/>
      <w:bookmarkEnd w:id="223"/>
      <w:r>
        <w:rPr>
          <w:rFonts w:hint="eastAsia" w:ascii="Times New Roman" w:hAnsi="Times New Roman" w:cs="Times New Roman"/>
          <w:bCs w:val="0"/>
          <w:color w:val="000000" w:themeColor="text1"/>
          <w:szCs w:val="28"/>
          <w:lang w:val="en-US" w:eastAsia="zh-CN"/>
        </w:rPr>
        <w:t>用例</w:t>
      </w:r>
      <w:bookmarkEnd w:id="22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5" w:name="_Toc27347"/>
      <w:bookmarkStart w:id="226" w:name="_Toc17664"/>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5"/>
      <w:bookmarkEnd w:id="226"/>
      <w:r>
        <w:rPr>
          <w:rFonts w:hint="eastAsia" w:ascii="Times New Roman" w:hAnsi="Times New Roman" w:cs="Times New Roman"/>
          <w:bCs w:val="0"/>
          <w:color w:val="000000" w:themeColor="text1"/>
          <w:szCs w:val="28"/>
          <w:lang w:val="en-US" w:eastAsia="zh-CN"/>
        </w:rPr>
        <w:t>用例</w:t>
      </w:r>
      <w:bookmarkEnd w:id="22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8" w:name="_Toc15217"/>
      <w:bookmarkStart w:id="229" w:name="_Toc31252"/>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8"/>
      <w:bookmarkEnd w:id="229"/>
      <w:r>
        <w:rPr>
          <w:rFonts w:hint="eastAsia" w:ascii="Times New Roman" w:hAnsi="Times New Roman" w:cs="Times New Roman"/>
          <w:bCs w:val="0"/>
          <w:color w:val="000000" w:themeColor="text1"/>
          <w:szCs w:val="28"/>
          <w:lang w:val="en-US" w:eastAsia="zh-CN"/>
        </w:rPr>
        <w:t>用例</w:t>
      </w:r>
      <w:bookmarkEnd w:id="230"/>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1" w:name="_Toc1812"/>
      <w:bookmarkStart w:id="232" w:name="_Toc1344"/>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31"/>
      <w:bookmarkEnd w:id="232"/>
      <w:r>
        <w:rPr>
          <w:rFonts w:hint="eastAsia" w:ascii="Times New Roman" w:hAnsi="Times New Roman" w:cs="Times New Roman"/>
          <w:bCs w:val="0"/>
          <w:color w:val="000000" w:themeColor="text1"/>
          <w:szCs w:val="28"/>
          <w:lang w:val="en-US" w:eastAsia="zh-CN"/>
        </w:rPr>
        <w:t>用例</w:t>
      </w:r>
      <w:bookmarkEnd w:id="23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vAlign w:val="top"/>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4" w:name="_Toc16959"/>
      <w:bookmarkStart w:id="235" w:name="_Toc11034"/>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4"/>
      <w:bookmarkEnd w:id="235"/>
      <w:r>
        <w:rPr>
          <w:rFonts w:hint="eastAsia" w:ascii="Times New Roman" w:hAnsi="Times New Roman" w:cs="Times New Roman"/>
          <w:bCs w:val="0"/>
          <w:color w:val="000000" w:themeColor="text1"/>
          <w:szCs w:val="28"/>
          <w:lang w:val="en-US" w:eastAsia="zh-CN"/>
        </w:rPr>
        <w:t>用例</w:t>
      </w:r>
      <w:bookmarkEnd w:id="236"/>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vAlign w:val="top"/>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vAlign w:val="top"/>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vAlign w:val="top"/>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hint="eastAsia" w:ascii="Times New Roman" w:hAnsi="Times New Roman" w:cs="Times New Roman"/>
          <w:bCs w:val="0"/>
          <w:color w:val="000000" w:themeColor="text1"/>
          <w:szCs w:val="28"/>
        </w:rPr>
      </w:pPr>
      <w:bookmarkStart w:id="237" w:name="_Toc30960"/>
      <w:bookmarkStart w:id="238" w:name="_Toc99870061"/>
      <w:bookmarkStart w:id="239" w:name="_Toc22135"/>
      <w:bookmarkStart w:id="240" w:name="_Toc29422"/>
      <w:bookmarkStart w:id="241" w:name="_Toc21608"/>
      <w:bookmarkStart w:id="242"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vAlign w:val="top"/>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vAlign w:val="top"/>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vAlign w:val="top"/>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vAlign w:val="top"/>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vAlign w:val="top"/>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vAlign w:val="top"/>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vAlign w:val="top"/>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vAlign w:val="top"/>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vAlign w:val="top"/>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vAlign w:val="top"/>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vAlign w:val="top"/>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vAlign w:val="top"/>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vAlign w:val="top"/>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4" w:name="_Toc27042"/>
      <w:r>
        <w:rPr>
          <w:rFonts w:hint="eastAsia" w:ascii="Times New Roman" w:hAnsi="Times New Roman" w:eastAsia="黑体" w:cs="Times New Roman"/>
          <w:bCs w:val="0"/>
          <w:color w:val="000000" w:themeColor="text1"/>
          <w:kern w:val="2"/>
          <w:sz w:val="28"/>
          <w:szCs w:val="28"/>
          <w:lang w:val="en-US" w:eastAsia="zh-CN" w:bidi="ar-SA"/>
        </w:rPr>
        <w:t>结</w:t>
      </w:r>
      <w:bookmarkEnd w:id="238"/>
      <w:bookmarkEnd w:id="239"/>
      <w:r>
        <w:rPr>
          <w:rFonts w:hint="eastAsia" w:ascii="Times New Roman" w:hAnsi="Times New Roman" w:eastAsia="黑体" w:cs="Times New Roman"/>
          <w:bCs w:val="0"/>
          <w:color w:val="000000" w:themeColor="text1"/>
          <w:kern w:val="2"/>
          <w:sz w:val="28"/>
          <w:szCs w:val="28"/>
          <w:lang w:val="en-US" w:eastAsia="zh-CN" w:bidi="ar-SA"/>
        </w:rPr>
        <w:t>束语</w:t>
      </w:r>
      <w:bookmarkEnd w:id="240"/>
      <w:bookmarkEnd w:id="241"/>
      <w:bookmarkEnd w:id="242"/>
      <w:bookmarkEnd w:id="24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例如苗木的地址仅支持到县级等</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后续将会进一步修改完善</w:t>
      </w:r>
      <w:r>
        <w:rPr>
          <w:rFonts w:hint="eastAsia" w:ascii="Times New Roman" w:hAnsi="Times New Roman" w:cs="Times New Roman"/>
          <w:bCs/>
          <w:kern w:val="0"/>
          <w:szCs w:val="21"/>
        </w:rPr>
        <w:t>。</w:t>
      </w:r>
    </w:p>
    <w:p>
      <w:pPr>
        <w:rPr>
          <w:bCs w:val="0"/>
          <w:szCs w:val="28"/>
        </w:rPr>
      </w:pPr>
      <w:bookmarkStart w:id="245" w:name="_Toc377749786"/>
      <w:bookmarkStart w:id="246" w:name="_Toc99870062"/>
      <w:bookmarkStart w:id="247" w:name="_Toc13104"/>
      <w:bookmarkStart w:id="248" w:name="_Toc24637"/>
      <w:bookmarkStart w:id="249" w:name="_Toc21571"/>
      <w:bookmarkStart w:id="250" w:name="_Toc5231"/>
      <w:bookmarkStart w:id="251" w:name="_Toc381470521"/>
      <w:bookmarkStart w:id="252" w:name="_Toc32734"/>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rPr>
          <w:bCs w:val="0"/>
          <w:szCs w:val="28"/>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r>
        <w:rPr>
          <w:bCs w:val="0"/>
          <w:szCs w:val="28"/>
        </w:rPr>
        <w:t>参考文献</w:t>
      </w:r>
      <w:bookmarkEnd w:id="245"/>
      <w:bookmarkEnd w:id="246"/>
      <w:bookmarkEnd w:id="247"/>
      <w:bookmarkEnd w:id="248"/>
      <w:bookmarkEnd w:id="249"/>
      <w:bookmarkEnd w:id="250"/>
      <w:bookmarkEnd w:id="251"/>
      <w:bookmarkEnd w:id="252"/>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53" w:name="_Ref9350"/>
      <w:r>
        <w:rPr>
          <w:rFonts w:hint="eastAsia" w:ascii="Times New Roman" w:hAnsi="Times New Roman" w:cs="Times New Roman"/>
          <w:bCs/>
          <w:kern w:val="0"/>
          <w:szCs w:val="21"/>
        </w:rPr>
        <w:t>朱婉婷.“互联网+”背景下漳浦苗木产业发展策略探讨[J].南方农业,2022,16(22):184-186.</w:t>
      </w:r>
      <w:bookmarkEnd w:id="253"/>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54" w:name="_Ref28200"/>
      <w:bookmarkStart w:id="255" w:name="_Ref9468"/>
      <w:r>
        <w:rPr>
          <w:rFonts w:hint="eastAsia" w:ascii="Times New Roman" w:hAnsi="Times New Roman" w:cs="Times New Roman"/>
          <w:bCs/>
          <w:kern w:val="0"/>
          <w:szCs w:val="21"/>
        </w:rPr>
        <w:t>遇宇.基于Nodejs的定制化流程引擎设计与实现[J].电脑编程技巧与维护,2020,No.425(11):39-40+65.</w:t>
      </w:r>
      <w:bookmarkEnd w:id="254"/>
    </w:p>
    <w:bookmarkEnd w:id="255"/>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56" w:name="_Ref28014"/>
      <w:bookmarkStart w:id="257" w:name="_Ref9618"/>
      <w:r>
        <w:rPr>
          <w:rFonts w:hint="eastAsia" w:ascii="Times New Roman" w:hAnsi="Times New Roman" w:cs="Times New Roman"/>
          <w:bCs/>
          <w:kern w:val="0"/>
          <w:szCs w:val="21"/>
        </w:rPr>
        <w:t>冯翔.基于Vue和Express的Fabric区块链数据浏览器的设计与实现[J].信息与电脑(理论版),2022,34(05):179-184+203.</w:t>
      </w:r>
      <w:bookmarkEnd w:id="256"/>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58" w:name="_Ref28249"/>
      <w:r>
        <w:rPr>
          <w:rFonts w:hint="eastAsia" w:ascii="Times New Roman" w:hAnsi="Times New Roman" w:cs="Times New Roman"/>
          <w:bCs/>
          <w:kern w:val="0"/>
          <w:szCs w:val="21"/>
        </w:rPr>
        <w:t>吴绍卫.WebSocket在实时消息推送中的应用设计与实现[J].福建电脑,2021,37(11):80-83.</w:t>
      </w:r>
      <w:bookmarkEnd w:id="258"/>
    </w:p>
    <w:p>
      <w:pPr>
        <w:numPr>
          <w:ilvl w:val="0"/>
          <w:numId w:val="12"/>
        </w:numPr>
        <w:spacing w:line="360" w:lineRule="exact"/>
        <w:ind w:left="454" w:leftChars="0" w:hanging="454" w:firstLineChars="0"/>
        <w:rPr>
          <w:rFonts w:hint="eastAsia" w:ascii="Times New Roman" w:hAnsi="Times New Roman" w:cs="Times New Roman"/>
          <w:bCs/>
          <w:kern w:val="0"/>
          <w:szCs w:val="21"/>
        </w:rPr>
      </w:pPr>
      <w:r>
        <w:rPr>
          <w:rFonts w:hint="eastAsia" w:ascii="Times New Roman" w:hAnsi="Times New Roman" w:cs="Times New Roman"/>
          <w:bCs/>
          <w:kern w:val="0"/>
          <w:szCs w:val="21"/>
        </w:rPr>
        <w:t>肖双林,何迎生,田杰等.基于JWT+Spring Security的动态权限管理系统[J].信息与电脑(理论版),2021,33(14):131-134.</w:t>
      </w:r>
      <w:bookmarkEnd w:id="257"/>
      <w:bookmarkStart w:id="274" w:name="_GoBack"/>
      <w:bookmarkEnd w:id="274"/>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59" w:name="_Ref9687"/>
      <w:r>
        <w:rPr>
          <w:rFonts w:hint="eastAsia" w:ascii="Times New Roman" w:hAnsi="Times New Roman" w:cs="Times New Roman"/>
          <w:bCs/>
          <w:kern w:val="0"/>
          <w:szCs w:val="21"/>
        </w:rPr>
        <w:t>方生.基于“MVVM”模式的“Web”前端的设计与实现[J].电脑知识与技术,2021,17(20):147-149.</w:t>
      </w:r>
      <w:bookmarkEnd w:id="259"/>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60" w:name="_Ref9759"/>
      <w:r>
        <w:rPr>
          <w:rFonts w:hint="eastAsia" w:ascii="Times New Roman" w:hAnsi="Times New Roman" w:cs="Times New Roman"/>
          <w:bCs/>
          <w:kern w:val="0"/>
          <w:szCs w:val="21"/>
        </w:rPr>
        <w:t>刘伟,李树文.MVC模式下的软件开发框架设计[J].电脑知识与技术,2021,17(01):71-72.</w:t>
      </w:r>
      <w:bookmarkEnd w:id="260"/>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61" w:name="_Ref8911"/>
      <w:r>
        <w:rPr>
          <w:rFonts w:hint="eastAsia" w:ascii="Times New Roman" w:hAnsi="Times New Roman" w:cs="Times New Roman"/>
          <w:bCs/>
          <w:kern w:val="0"/>
          <w:szCs w:val="21"/>
        </w:rPr>
        <w:t>Zhanyao Lei,Yixiong Chen,Yang Yang,Mingyuan Xia,Zhengwei Qi. Bootstrapping Automated Testing for RESTful Web Services[J]. IEEE Transactions on Software Engineering,2023,49(4).</w:t>
      </w:r>
      <w:bookmarkEnd w:id="261"/>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62" w:name="_Ref28344"/>
      <w:bookmarkStart w:id="263" w:name="_Ref9925"/>
      <w:r>
        <w:rPr>
          <w:rFonts w:hint="eastAsia" w:ascii="Times New Roman" w:hAnsi="Times New Roman" w:cs="Times New Roman"/>
          <w:bCs/>
          <w:kern w:val="0"/>
          <w:szCs w:val="21"/>
        </w:rPr>
        <w:t>于洋.RESTful架构风格及其演变与发展[J].计算机时代,2020,No.334(04):10-13.</w:t>
      </w:r>
      <w:bookmarkEnd w:id="262"/>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64" w:name="_Ref9074"/>
      <w:r>
        <w:rPr>
          <w:rFonts w:hint="eastAsia" w:ascii="Times New Roman" w:hAnsi="Times New Roman" w:cs="Times New Roman"/>
          <w:bCs/>
          <w:kern w:val="0"/>
          <w:szCs w:val="21"/>
        </w:rPr>
        <w:t>何琼月.谈软件工程中软件测试的重要性及方法[J].电子元器件与信息技术,2020,4(11):148-149.</w:t>
      </w:r>
      <w:bookmarkEnd w:id="263"/>
      <w:bookmarkEnd w:id="264"/>
    </w:p>
    <w:p>
      <w:pPr>
        <w:numPr>
          <w:ilvl w:val="0"/>
          <w:numId w:val="12"/>
        </w:numPr>
        <w:spacing w:line="360" w:lineRule="exact"/>
        <w:ind w:left="454" w:leftChars="0" w:hanging="454" w:firstLineChars="0"/>
        <w:rPr>
          <w:rFonts w:hint="eastAsia" w:ascii="Times New Roman" w:hAnsi="Times New Roman" w:cs="Times New Roman"/>
          <w:bCs/>
          <w:kern w:val="0"/>
          <w:szCs w:val="21"/>
        </w:rPr>
      </w:pPr>
      <w:bookmarkStart w:id="265" w:name="_Ref9968"/>
      <w:r>
        <w:rPr>
          <w:rFonts w:hint="eastAsia" w:ascii="Times New Roman" w:hAnsi="Times New Roman" w:cs="Times New Roman"/>
          <w:bCs/>
          <w:kern w:val="0"/>
          <w:szCs w:val="21"/>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381470522"/>
      <w:bookmarkStart w:id="267" w:name="_Toc19541"/>
      <w:bookmarkStart w:id="268" w:name="_Toc377749787"/>
      <w:bookmarkStart w:id="269" w:name="_Toc31352"/>
      <w:bookmarkStart w:id="270" w:name="_Toc22453"/>
      <w:bookmarkStart w:id="271" w:name="_Toc26728"/>
      <w:bookmarkStart w:id="272" w:name="_Toc99870063"/>
      <w:bookmarkStart w:id="273" w:name="_Toc13577"/>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w:pict>
        <v:shape id="_x0000_s2057" o:spid="_x0000_s205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eastAsia="zh-CN"/>
      </w:rPr>
    </w:pPr>
    <w:r>
      <w:rPr>
        <w:rFonts w:hint="eastAsia" w:ascii="宋体" w:hAnsi="宋体" w:eastAsia="宋体" w:cs="宋体"/>
        <w:color w:val="000000"/>
        <w:kern w:val="0"/>
        <w:sz w:val="20"/>
        <w:szCs w:val="20"/>
        <w:lang w:val="en-US" w:eastAsia="zh-CN" w:bidi="ar"/>
      </w:rPr>
      <w:t>滁州学院本科毕业设计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FD657E7A"/>
    <w:multiLevelType w:val="singleLevel"/>
    <w:tmpl w:val="FD657E7A"/>
    <w:lvl w:ilvl="0" w:tentative="0">
      <w:start w:val="1"/>
      <w:numFmt w:val="decimal"/>
      <w:suff w:val="nothing"/>
      <w:lvlText w:val="（%1）"/>
      <w:lvlJc w:val="left"/>
    </w:lvl>
  </w:abstractNum>
  <w:abstractNum w:abstractNumId="5">
    <w:nsid w:val="18DAC8FE"/>
    <w:multiLevelType w:val="singleLevel"/>
    <w:tmpl w:val="18DAC8FE"/>
    <w:lvl w:ilvl="0" w:tentative="0">
      <w:start w:val="1"/>
      <w:numFmt w:val="decimal"/>
      <w:suff w:val="nothing"/>
      <w:lvlText w:val="（%1）"/>
      <w:lvlJc w:val="left"/>
    </w:lvl>
  </w:abstractNum>
  <w:abstractNum w:abstractNumId="6">
    <w:nsid w:val="1C784DA8"/>
    <w:multiLevelType w:val="singleLevel"/>
    <w:tmpl w:val="1C784DA8"/>
    <w:lvl w:ilvl="0" w:tentative="0">
      <w:start w:val="1"/>
      <w:numFmt w:val="decimal"/>
      <w:suff w:val="nothing"/>
      <w:lvlText w:val="（%1）"/>
      <w:lvlJc w:val="left"/>
    </w:lvl>
  </w:abstractNum>
  <w:abstractNum w:abstractNumId="7">
    <w:nsid w:val="20ABCE61"/>
    <w:multiLevelType w:val="singleLevel"/>
    <w:tmpl w:val="20ABCE61"/>
    <w:lvl w:ilvl="0" w:tentative="0">
      <w:start w:val="1"/>
      <w:numFmt w:val="decimal"/>
      <w:suff w:val="nothing"/>
      <w:lvlText w:val="（%1）"/>
      <w:lvlJc w:val="left"/>
    </w:lvl>
  </w:abstractNum>
  <w:abstractNum w:abstractNumId="8">
    <w:nsid w:val="2262238B"/>
    <w:multiLevelType w:val="singleLevel"/>
    <w:tmpl w:val="2262238B"/>
    <w:lvl w:ilvl="0" w:tentative="0">
      <w:start w:val="1"/>
      <w:numFmt w:val="decimal"/>
      <w:suff w:val="nothing"/>
      <w:lvlText w:val="（%1）"/>
      <w:lvlJc w:val="left"/>
    </w:lvl>
  </w:abstractNum>
  <w:abstractNum w:abstractNumId="9">
    <w:nsid w:val="308E3EE1"/>
    <w:multiLevelType w:val="singleLevel"/>
    <w:tmpl w:val="308E3EE1"/>
    <w:lvl w:ilvl="0" w:tentative="0">
      <w:start w:val="1"/>
      <w:numFmt w:val="decimal"/>
      <w:lvlText w:val="[%1]"/>
      <w:lvlJc w:val="left"/>
      <w:pPr>
        <w:tabs>
          <w:tab w:val="left" w:pos="397"/>
        </w:tabs>
        <w:ind w:left="454" w:leftChars="0" w:hanging="454" w:firstLineChars="0"/>
      </w:pPr>
      <w:rPr>
        <w:rFonts w:hint="default"/>
      </w:rPr>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7"/>
  </w:num>
  <w:num w:numId="5">
    <w:abstractNumId w:val="10"/>
  </w:num>
  <w:num w:numId="6">
    <w:abstractNumId w:val="5"/>
  </w:num>
  <w:num w:numId="7">
    <w:abstractNumId w:val="8"/>
  </w:num>
  <w:num w:numId="8">
    <w:abstractNumId w:val="11"/>
  </w:num>
  <w:num w:numId="9">
    <w:abstractNumId w:val="1"/>
  </w:num>
  <w:num w:numId="10">
    <w:abstractNumId w:val="6"/>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74C1ABD"/>
    <w:rsid w:val="19371307"/>
    <w:rsid w:val="1958679B"/>
    <w:rsid w:val="1986505E"/>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60312FD"/>
    <w:rsid w:val="274A0A73"/>
    <w:rsid w:val="277110A9"/>
    <w:rsid w:val="27FC0098"/>
    <w:rsid w:val="28256A38"/>
    <w:rsid w:val="28720B4F"/>
    <w:rsid w:val="2BFC5AF1"/>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3F7F1BA2"/>
    <w:rsid w:val="40567923"/>
    <w:rsid w:val="409F508F"/>
    <w:rsid w:val="41133967"/>
    <w:rsid w:val="413C344D"/>
    <w:rsid w:val="42BB587A"/>
    <w:rsid w:val="4331350E"/>
    <w:rsid w:val="448F3CB9"/>
    <w:rsid w:val="44C432D4"/>
    <w:rsid w:val="47986628"/>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2180CE0"/>
    <w:rsid w:val="73173B28"/>
    <w:rsid w:val="74DC728D"/>
    <w:rsid w:val="75030D91"/>
    <w:rsid w:val="763F2756"/>
    <w:rsid w:val="776E4A5E"/>
    <w:rsid w:val="78AA4B88"/>
    <w:rsid w:val="78BF1AF3"/>
    <w:rsid w:val="7B232980"/>
    <w:rsid w:val="7B395B20"/>
    <w:rsid w:val="7B8922A2"/>
    <w:rsid w:val="7BF0512F"/>
    <w:rsid w:val="7C5D4DCF"/>
    <w:rsid w:val="7CB37605"/>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7"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13298</Words>
  <Characters>23604</Characters>
  <Lines>157</Lines>
  <Paragraphs>44</Paragraphs>
  <TotalTime>8</TotalTime>
  <ScaleCrop>false</ScaleCrop>
  <LinksUpToDate>false</LinksUpToDate>
  <CharactersWithSpaces>25965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2023-06-02T10:34:41Z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